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2302" w:rsidRDefault="00052302" w:rsidP="00052302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2695575</wp:posOffset>
            </wp:positionH>
            <wp:positionV relativeFrom="paragraph">
              <wp:posOffset>-67310</wp:posOffset>
            </wp:positionV>
            <wp:extent cx="799465" cy="914400"/>
            <wp:effectExtent l="19050" t="0" r="635" b="0"/>
            <wp:wrapSquare wrapText="left"/>
            <wp:docPr id="2" name="Рисунок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9465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52302" w:rsidRDefault="00052302" w:rsidP="00052302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052302" w:rsidRDefault="00052302" w:rsidP="00052302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052302" w:rsidRDefault="00052302" w:rsidP="00052302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052302" w:rsidRDefault="00052302" w:rsidP="00052302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СОВЕТ ДЕПУТАТОВ</w:t>
      </w:r>
    </w:p>
    <w:p w:rsidR="00052302" w:rsidRPr="000F65E2" w:rsidRDefault="00052302" w:rsidP="00052302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Д</w:t>
      </w:r>
      <w:r w:rsidRPr="000F65E2">
        <w:rPr>
          <w:rFonts w:ascii="Times New Roman" w:hAnsi="Times New Roman"/>
          <w:b/>
          <w:sz w:val="32"/>
          <w:szCs w:val="32"/>
        </w:rPr>
        <w:t>И</w:t>
      </w:r>
      <w:r>
        <w:rPr>
          <w:rFonts w:ascii="Times New Roman" w:hAnsi="Times New Roman"/>
          <w:b/>
          <w:sz w:val="32"/>
          <w:szCs w:val="32"/>
        </w:rPr>
        <w:t>ВЕЕВСКОГО МУНИЦИПАЛЬНОГО ОКРУГА</w:t>
      </w:r>
    </w:p>
    <w:p w:rsidR="00052302" w:rsidRPr="000F65E2" w:rsidRDefault="00052302" w:rsidP="0005230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0F65E2">
        <w:rPr>
          <w:rFonts w:ascii="Times New Roman" w:hAnsi="Times New Roman"/>
          <w:b/>
          <w:sz w:val="32"/>
          <w:szCs w:val="32"/>
        </w:rPr>
        <w:t>НИЖЕГОРОДСКОЙ ОБЛАСТИ</w:t>
      </w:r>
    </w:p>
    <w:p w:rsidR="00052302" w:rsidRPr="000F65E2" w:rsidRDefault="00052302" w:rsidP="0005230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52302" w:rsidRPr="000F65E2" w:rsidRDefault="00052302" w:rsidP="00052302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0F65E2">
        <w:rPr>
          <w:rFonts w:ascii="Times New Roman" w:hAnsi="Times New Roman"/>
          <w:b/>
          <w:sz w:val="32"/>
          <w:szCs w:val="32"/>
        </w:rPr>
        <w:t>Р Е Ш Е Н И Е</w:t>
      </w:r>
    </w:p>
    <w:p w:rsidR="00052302" w:rsidRPr="000F65E2" w:rsidRDefault="00052302" w:rsidP="0005230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W w:w="4851" w:type="pct"/>
        <w:tblInd w:w="108" w:type="dxa"/>
        <w:tblLayout w:type="fixed"/>
        <w:tblLook w:val="01E0" w:firstRow="1" w:lastRow="1" w:firstColumn="1" w:lastColumn="1" w:noHBand="0" w:noVBand="0"/>
      </w:tblPr>
      <w:tblGrid>
        <w:gridCol w:w="3488"/>
        <w:gridCol w:w="4684"/>
        <w:gridCol w:w="472"/>
        <w:gridCol w:w="916"/>
      </w:tblGrid>
      <w:tr w:rsidR="00052302" w:rsidRPr="000F65E2" w:rsidTr="00911D46">
        <w:trPr>
          <w:trHeight w:val="298"/>
        </w:trPr>
        <w:tc>
          <w:tcPr>
            <w:tcW w:w="182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52302" w:rsidRPr="000F65E2" w:rsidRDefault="0093587F" w:rsidP="00911D4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от 10 декабря 2025 г.</w:t>
            </w:r>
          </w:p>
        </w:tc>
        <w:tc>
          <w:tcPr>
            <w:tcW w:w="2450" w:type="pct"/>
            <w:vAlign w:val="bottom"/>
          </w:tcPr>
          <w:p w:rsidR="00052302" w:rsidRPr="000F65E2" w:rsidRDefault="00052302" w:rsidP="00911D4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52302" w:rsidRPr="000F65E2" w:rsidRDefault="00052302" w:rsidP="00911D4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32"/>
                <w:szCs w:val="32"/>
              </w:rPr>
            </w:pPr>
            <w:r w:rsidRPr="000F65E2">
              <w:rPr>
                <w:rFonts w:ascii="Times New Roman" w:hAnsi="Times New Roman"/>
                <w:b/>
                <w:sz w:val="32"/>
                <w:szCs w:val="32"/>
              </w:rPr>
              <w:t>№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52302" w:rsidRPr="000F65E2" w:rsidRDefault="0093587F" w:rsidP="00911D4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31</w:t>
            </w:r>
          </w:p>
        </w:tc>
      </w:tr>
    </w:tbl>
    <w:p w:rsidR="00052302" w:rsidRDefault="00052302" w:rsidP="0005230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52302" w:rsidRPr="004D6110" w:rsidRDefault="00052302" w:rsidP="00052302">
      <w:pPr>
        <w:spacing w:after="0" w:line="240" w:lineRule="auto"/>
        <w:ind w:right="5677"/>
        <w:jc w:val="both"/>
        <w:rPr>
          <w:rFonts w:ascii="Times New Roman" w:hAnsi="Times New Roman"/>
          <w:sz w:val="28"/>
          <w:szCs w:val="28"/>
        </w:rPr>
      </w:pPr>
      <w:r w:rsidRPr="004D6110">
        <w:rPr>
          <w:rFonts w:ascii="Times New Roman" w:hAnsi="Times New Roman"/>
          <w:sz w:val="28"/>
          <w:szCs w:val="28"/>
        </w:rPr>
        <w:t>О рассмотрении итогов исполнения национальных проектов в 202</w:t>
      </w:r>
      <w:r w:rsidR="007E2923">
        <w:rPr>
          <w:rFonts w:ascii="Times New Roman" w:hAnsi="Times New Roman"/>
          <w:sz w:val="28"/>
          <w:szCs w:val="28"/>
        </w:rPr>
        <w:t>5</w:t>
      </w:r>
      <w:r w:rsidRPr="004D6110">
        <w:rPr>
          <w:rFonts w:ascii="Times New Roman" w:hAnsi="Times New Roman"/>
          <w:sz w:val="28"/>
          <w:szCs w:val="28"/>
        </w:rPr>
        <w:t xml:space="preserve"> году в </w:t>
      </w:r>
      <w:proofErr w:type="spellStart"/>
      <w:r w:rsidRPr="004D6110">
        <w:rPr>
          <w:rFonts w:ascii="Times New Roman" w:hAnsi="Times New Roman"/>
          <w:sz w:val="28"/>
          <w:szCs w:val="28"/>
        </w:rPr>
        <w:t>Дивеевском</w:t>
      </w:r>
      <w:proofErr w:type="spellEnd"/>
      <w:r w:rsidRPr="004D6110">
        <w:rPr>
          <w:rFonts w:ascii="Times New Roman" w:hAnsi="Times New Roman"/>
          <w:sz w:val="28"/>
          <w:szCs w:val="28"/>
        </w:rPr>
        <w:t xml:space="preserve"> муниципальном округе Нижегородской области </w:t>
      </w:r>
    </w:p>
    <w:p w:rsidR="00052302" w:rsidRPr="004D6110" w:rsidRDefault="00052302" w:rsidP="00052302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052302" w:rsidRDefault="004C7139" w:rsidP="00052302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соответствии с поручением Губернатора Нижегородской области Никитина Г.С. от 20 ноября 2025 г. № Сл-001-1044338/25, заслушав и обсудив анализ итогов исполнения национальных проектов в 2025 году в </w:t>
      </w:r>
      <w:proofErr w:type="spellStart"/>
      <w:r>
        <w:rPr>
          <w:rFonts w:ascii="Times New Roman" w:hAnsi="Times New Roman"/>
          <w:sz w:val="28"/>
          <w:szCs w:val="28"/>
        </w:rPr>
        <w:t>Дивеевском</w:t>
      </w:r>
      <w:proofErr w:type="spellEnd"/>
      <w:r>
        <w:rPr>
          <w:rFonts w:ascii="Times New Roman" w:hAnsi="Times New Roman"/>
          <w:sz w:val="28"/>
          <w:szCs w:val="28"/>
        </w:rPr>
        <w:t xml:space="preserve"> муниципальном округе Нижегородской области, проведенный министерством экономического развития и инвестиций Нижегородской области совместно с министерством финансов Нижегородской области и АНО «Проектный офис Стратегии развития Нижегородской области», </w:t>
      </w:r>
    </w:p>
    <w:p w:rsidR="004C7139" w:rsidRPr="004D6110" w:rsidRDefault="004C7139" w:rsidP="00052302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052302" w:rsidRPr="004D6110" w:rsidRDefault="00052302" w:rsidP="00052302">
      <w:pPr>
        <w:spacing w:after="0" w:line="240" w:lineRule="auto"/>
        <w:ind w:firstLine="720"/>
        <w:jc w:val="center"/>
        <w:rPr>
          <w:rFonts w:ascii="Times New Roman" w:hAnsi="Times New Roman"/>
          <w:sz w:val="28"/>
          <w:szCs w:val="28"/>
        </w:rPr>
      </w:pPr>
      <w:r w:rsidRPr="004D6110">
        <w:rPr>
          <w:rFonts w:ascii="Times New Roman" w:hAnsi="Times New Roman"/>
          <w:sz w:val="28"/>
          <w:szCs w:val="28"/>
        </w:rPr>
        <w:t xml:space="preserve">Совет депутатов </w:t>
      </w:r>
      <w:proofErr w:type="spellStart"/>
      <w:r w:rsidRPr="004D6110">
        <w:rPr>
          <w:rFonts w:ascii="Times New Roman" w:hAnsi="Times New Roman"/>
          <w:sz w:val="28"/>
          <w:szCs w:val="28"/>
        </w:rPr>
        <w:t>Дивеевского</w:t>
      </w:r>
      <w:proofErr w:type="spellEnd"/>
      <w:r w:rsidRPr="004D6110">
        <w:rPr>
          <w:rFonts w:ascii="Times New Roman" w:hAnsi="Times New Roman"/>
          <w:sz w:val="28"/>
          <w:szCs w:val="28"/>
        </w:rPr>
        <w:t xml:space="preserve"> муниципального округа</w:t>
      </w:r>
    </w:p>
    <w:p w:rsidR="00052302" w:rsidRPr="004D6110" w:rsidRDefault="00052302" w:rsidP="00052302">
      <w:pPr>
        <w:spacing w:after="0" w:line="240" w:lineRule="auto"/>
        <w:ind w:firstLine="720"/>
        <w:jc w:val="center"/>
        <w:rPr>
          <w:rFonts w:ascii="Times New Roman" w:hAnsi="Times New Roman"/>
          <w:sz w:val="28"/>
          <w:szCs w:val="28"/>
        </w:rPr>
      </w:pPr>
      <w:r w:rsidRPr="004D6110">
        <w:rPr>
          <w:rFonts w:ascii="Times New Roman" w:hAnsi="Times New Roman"/>
          <w:sz w:val="28"/>
          <w:szCs w:val="28"/>
        </w:rPr>
        <w:t xml:space="preserve">Нижегородской области </w:t>
      </w:r>
      <w:r w:rsidRPr="004D6110">
        <w:rPr>
          <w:rFonts w:ascii="Times New Roman" w:hAnsi="Times New Roman"/>
          <w:b/>
          <w:sz w:val="28"/>
          <w:szCs w:val="28"/>
        </w:rPr>
        <w:t xml:space="preserve">р е ш и </w:t>
      </w:r>
      <w:proofErr w:type="gramStart"/>
      <w:r w:rsidRPr="004D6110">
        <w:rPr>
          <w:rFonts w:ascii="Times New Roman" w:hAnsi="Times New Roman"/>
          <w:b/>
          <w:sz w:val="28"/>
          <w:szCs w:val="28"/>
        </w:rPr>
        <w:t>л :</w:t>
      </w:r>
      <w:proofErr w:type="gramEnd"/>
    </w:p>
    <w:p w:rsidR="00052302" w:rsidRPr="004D6110" w:rsidRDefault="00052302" w:rsidP="00052302">
      <w:pPr>
        <w:spacing w:after="0" w:line="240" w:lineRule="auto"/>
        <w:ind w:firstLine="720"/>
        <w:jc w:val="center"/>
        <w:rPr>
          <w:rFonts w:ascii="Times New Roman" w:hAnsi="Times New Roman"/>
          <w:sz w:val="28"/>
          <w:szCs w:val="28"/>
        </w:rPr>
      </w:pPr>
    </w:p>
    <w:p w:rsidR="004C7139" w:rsidRDefault="004C7139" w:rsidP="004C7139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 Информацию принять к сведению.</w:t>
      </w:r>
    </w:p>
    <w:p w:rsidR="004C7139" w:rsidRDefault="004C7139" w:rsidP="004C7139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 Отметить отличное качество </w:t>
      </w:r>
      <w:proofErr w:type="gramStart"/>
      <w:r>
        <w:rPr>
          <w:rFonts w:ascii="Times New Roman" w:hAnsi="Times New Roman"/>
          <w:sz w:val="28"/>
          <w:szCs w:val="28"/>
        </w:rPr>
        <w:t>исполнения</w:t>
      </w:r>
      <w:proofErr w:type="gramEnd"/>
      <w:r>
        <w:rPr>
          <w:rFonts w:ascii="Times New Roman" w:hAnsi="Times New Roman"/>
          <w:sz w:val="28"/>
          <w:szCs w:val="28"/>
        </w:rPr>
        <w:t xml:space="preserve"> реализуемого</w:t>
      </w:r>
      <w:r w:rsidRPr="001F050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на территории </w:t>
      </w:r>
      <w:proofErr w:type="spellStart"/>
      <w:r>
        <w:rPr>
          <w:rFonts w:ascii="Times New Roman" w:hAnsi="Times New Roman"/>
          <w:sz w:val="28"/>
          <w:szCs w:val="28"/>
        </w:rPr>
        <w:t>Дивеевского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муниципального округа Нижегородской области национального проекта</w:t>
      </w:r>
      <w:r w:rsidRPr="00312883">
        <w:rPr>
          <w:rFonts w:ascii="Times New Roman" w:hAnsi="Times New Roman"/>
          <w:sz w:val="28"/>
          <w:szCs w:val="28"/>
        </w:rPr>
        <w:t xml:space="preserve"> </w:t>
      </w:r>
      <w:r w:rsidRPr="00095368"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>Инфраструктура для жизни</w:t>
      </w:r>
      <w:r w:rsidRPr="00095368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>.</w:t>
      </w:r>
    </w:p>
    <w:p w:rsidR="004C7139" w:rsidRDefault="004C7139" w:rsidP="004C7139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bookmarkStart w:id="0" w:name="_Hlk216105887"/>
      <w:r>
        <w:rPr>
          <w:rFonts w:ascii="Times New Roman" w:hAnsi="Times New Roman"/>
          <w:sz w:val="28"/>
          <w:szCs w:val="28"/>
        </w:rPr>
        <w:t xml:space="preserve">. Отметить отличное качество </w:t>
      </w:r>
      <w:proofErr w:type="gramStart"/>
      <w:r>
        <w:rPr>
          <w:rFonts w:ascii="Times New Roman" w:hAnsi="Times New Roman"/>
          <w:sz w:val="28"/>
          <w:szCs w:val="28"/>
        </w:rPr>
        <w:t>исполнения</w:t>
      </w:r>
      <w:proofErr w:type="gramEnd"/>
      <w:r>
        <w:rPr>
          <w:rFonts w:ascii="Times New Roman" w:hAnsi="Times New Roman"/>
          <w:sz w:val="28"/>
          <w:szCs w:val="28"/>
        </w:rPr>
        <w:t xml:space="preserve"> реализуемого</w:t>
      </w:r>
      <w:r w:rsidRPr="001F050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на территории </w:t>
      </w:r>
      <w:proofErr w:type="spellStart"/>
      <w:r>
        <w:rPr>
          <w:rFonts w:ascii="Times New Roman" w:hAnsi="Times New Roman"/>
          <w:sz w:val="28"/>
          <w:szCs w:val="28"/>
        </w:rPr>
        <w:t>Дивеевского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муниципального округа Нижегородской области национального проекта </w:t>
      </w:r>
      <w:r w:rsidRPr="00095368"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>Семья</w:t>
      </w:r>
      <w:r w:rsidRPr="00095368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>.</w:t>
      </w:r>
    </w:p>
    <w:bookmarkEnd w:id="0"/>
    <w:p w:rsidR="004C7139" w:rsidRDefault="004C7139" w:rsidP="004C7139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Pr="00D47375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 </w:t>
      </w:r>
      <w:r w:rsidRPr="00D47375">
        <w:rPr>
          <w:rFonts w:ascii="Times New Roman" w:hAnsi="Times New Roman"/>
          <w:sz w:val="28"/>
          <w:szCs w:val="28"/>
        </w:rPr>
        <w:t xml:space="preserve">Отметить </w:t>
      </w:r>
      <w:r>
        <w:rPr>
          <w:rFonts w:ascii="Times New Roman" w:hAnsi="Times New Roman"/>
          <w:sz w:val="28"/>
          <w:szCs w:val="28"/>
        </w:rPr>
        <w:t>надлежащее</w:t>
      </w:r>
      <w:r w:rsidRPr="00D47375">
        <w:rPr>
          <w:rFonts w:ascii="Times New Roman" w:hAnsi="Times New Roman"/>
          <w:sz w:val="28"/>
          <w:szCs w:val="28"/>
        </w:rPr>
        <w:t xml:space="preserve"> качество </w:t>
      </w:r>
      <w:proofErr w:type="gramStart"/>
      <w:r w:rsidRPr="00D47375">
        <w:rPr>
          <w:rFonts w:ascii="Times New Roman" w:hAnsi="Times New Roman"/>
          <w:sz w:val="28"/>
          <w:szCs w:val="28"/>
        </w:rPr>
        <w:t>исполнения</w:t>
      </w:r>
      <w:proofErr w:type="gramEnd"/>
      <w:r w:rsidRPr="00D47375">
        <w:rPr>
          <w:rFonts w:ascii="Times New Roman" w:hAnsi="Times New Roman"/>
          <w:sz w:val="28"/>
          <w:szCs w:val="28"/>
        </w:rPr>
        <w:t xml:space="preserve"> реализуемого на территории </w:t>
      </w:r>
      <w:proofErr w:type="spellStart"/>
      <w:r w:rsidRPr="00D47375">
        <w:rPr>
          <w:rFonts w:ascii="Times New Roman" w:hAnsi="Times New Roman"/>
          <w:sz w:val="28"/>
          <w:szCs w:val="28"/>
        </w:rPr>
        <w:t>Дивеевского</w:t>
      </w:r>
      <w:proofErr w:type="spellEnd"/>
      <w:r w:rsidRPr="00D47375">
        <w:rPr>
          <w:rFonts w:ascii="Times New Roman" w:hAnsi="Times New Roman"/>
          <w:sz w:val="28"/>
          <w:szCs w:val="28"/>
        </w:rPr>
        <w:t xml:space="preserve"> муниципального округа Нижегородской области национального проекта «</w:t>
      </w:r>
      <w:r>
        <w:rPr>
          <w:rFonts w:ascii="Times New Roman" w:hAnsi="Times New Roman"/>
          <w:sz w:val="28"/>
          <w:szCs w:val="28"/>
        </w:rPr>
        <w:t>Молодежь и дети</w:t>
      </w:r>
      <w:r w:rsidRPr="00D47375">
        <w:rPr>
          <w:rFonts w:ascii="Times New Roman" w:hAnsi="Times New Roman"/>
          <w:sz w:val="28"/>
          <w:szCs w:val="28"/>
        </w:rPr>
        <w:t>».</w:t>
      </w:r>
    </w:p>
    <w:p w:rsidR="004C7139" w:rsidRDefault="004C7139" w:rsidP="004C7139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 Решение вступает в силу со дня его принятия.</w:t>
      </w:r>
    </w:p>
    <w:p w:rsidR="00052302" w:rsidRDefault="004C7139" w:rsidP="004C7139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 Настоящее решение подлежит опубликованию в</w:t>
      </w:r>
      <w:r w:rsidR="00052302" w:rsidRPr="004D6110">
        <w:rPr>
          <w:rFonts w:ascii="Times New Roman" w:hAnsi="Times New Roman"/>
          <w:sz w:val="28"/>
          <w:szCs w:val="28"/>
        </w:rPr>
        <w:t xml:space="preserve"> «Ударник».</w:t>
      </w:r>
    </w:p>
    <w:p w:rsidR="004C7139" w:rsidRPr="004D6110" w:rsidRDefault="004C7139" w:rsidP="004C71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Y="172"/>
        <w:tblW w:w="9889" w:type="dxa"/>
        <w:tblLook w:val="00A0" w:firstRow="1" w:lastRow="0" w:firstColumn="1" w:lastColumn="0" w:noHBand="0" w:noVBand="0"/>
      </w:tblPr>
      <w:tblGrid>
        <w:gridCol w:w="5091"/>
        <w:gridCol w:w="4798"/>
      </w:tblGrid>
      <w:tr w:rsidR="00052302" w:rsidRPr="004D6110" w:rsidTr="00911D46">
        <w:trPr>
          <w:trHeight w:val="2037"/>
        </w:trPr>
        <w:tc>
          <w:tcPr>
            <w:tcW w:w="5091" w:type="dxa"/>
          </w:tcPr>
          <w:p w:rsidR="00052302" w:rsidRPr="004D6110" w:rsidRDefault="00052302" w:rsidP="00911D4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D6110">
              <w:rPr>
                <w:rFonts w:ascii="Times New Roman" w:hAnsi="Times New Roman"/>
                <w:sz w:val="28"/>
                <w:szCs w:val="28"/>
              </w:rPr>
              <w:t>Председатель Совета депутатов</w:t>
            </w:r>
          </w:p>
          <w:p w:rsidR="00052302" w:rsidRPr="004D6110" w:rsidRDefault="00052302" w:rsidP="00911D4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D6110">
              <w:rPr>
                <w:rFonts w:ascii="Times New Roman" w:hAnsi="Times New Roman"/>
                <w:sz w:val="28"/>
                <w:szCs w:val="28"/>
              </w:rPr>
              <w:t>Дивеевского</w:t>
            </w:r>
            <w:proofErr w:type="spellEnd"/>
            <w:r w:rsidRPr="004D6110">
              <w:rPr>
                <w:rFonts w:ascii="Times New Roman" w:hAnsi="Times New Roman"/>
                <w:sz w:val="28"/>
                <w:szCs w:val="28"/>
              </w:rPr>
              <w:t xml:space="preserve"> муниципального округа</w:t>
            </w:r>
          </w:p>
          <w:p w:rsidR="00052302" w:rsidRPr="004D6110" w:rsidRDefault="00052302" w:rsidP="00911D4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D6110">
              <w:rPr>
                <w:rFonts w:ascii="Times New Roman" w:hAnsi="Times New Roman"/>
                <w:sz w:val="28"/>
                <w:szCs w:val="28"/>
              </w:rPr>
              <w:t xml:space="preserve">Нижегородской области </w:t>
            </w:r>
          </w:p>
          <w:p w:rsidR="00052302" w:rsidRPr="004D6110" w:rsidRDefault="00052302" w:rsidP="00911D4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D6110">
              <w:rPr>
                <w:rFonts w:ascii="Times New Roman" w:hAnsi="Times New Roman"/>
                <w:sz w:val="28"/>
                <w:szCs w:val="28"/>
              </w:rPr>
              <w:t xml:space="preserve">___________________ Д.Е.Борцов </w:t>
            </w:r>
          </w:p>
          <w:p w:rsidR="00052302" w:rsidRPr="004D6110" w:rsidRDefault="00052302" w:rsidP="00911D4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798" w:type="dxa"/>
          </w:tcPr>
          <w:p w:rsidR="00052302" w:rsidRPr="004D6110" w:rsidRDefault="00052302" w:rsidP="00911D4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D6110">
              <w:rPr>
                <w:rFonts w:ascii="Times New Roman" w:hAnsi="Times New Roman"/>
                <w:sz w:val="28"/>
                <w:szCs w:val="28"/>
              </w:rPr>
              <w:t>Глава местного самоуправления</w:t>
            </w:r>
          </w:p>
          <w:p w:rsidR="00052302" w:rsidRPr="004D6110" w:rsidRDefault="00052302" w:rsidP="00911D4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D6110">
              <w:rPr>
                <w:rFonts w:ascii="Times New Roman" w:hAnsi="Times New Roman"/>
                <w:sz w:val="28"/>
                <w:szCs w:val="28"/>
              </w:rPr>
              <w:t>Дивеевского</w:t>
            </w:r>
            <w:proofErr w:type="spellEnd"/>
            <w:r w:rsidRPr="004D6110">
              <w:rPr>
                <w:rFonts w:ascii="Times New Roman" w:hAnsi="Times New Roman"/>
                <w:sz w:val="28"/>
                <w:szCs w:val="28"/>
              </w:rPr>
              <w:t xml:space="preserve"> муниципального округа Нижегородской области</w:t>
            </w:r>
          </w:p>
          <w:p w:rsidR="00052302" w:rsidRPr="004D6110" w:rsidRDefault="00052302" w:rsidP="00911D4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D6110">
              <w:rPr>
                <w:rFonts w:ascii="Times New Roman" w:hAnsi="Times New Roman"/>
                <w:sz w:val="28"/>
                <w:szCs w:val="28"/>
              </w:rPr>
              <w:t xml:space="preserve">___________________    С.А. Кучин                                      </w:t>
            </w:r>
          </w:p>
          <w:p w:rsidR="00052302" w:rsidRPr="004D6110" w:rsidRDefault="00052302" w:rsidP="00911D4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2E2A3E" w:rsidRDefault="002E2A3E" w:rsidP="0093587F">
      <w:pPr>
        <w:spacing w:after="0" w:line="360" w:lineRule="auto"/>
        <w:ind w:left="467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ПРИЛОЖЕНИЕ</w:t>
      </w:r>
    </w:p>
    <w:p w:rsidR="002E2A3E" w:rsidRDefault="002E2A3E" w:rsidP="002E2A3E">
      <w:pPr>
        <w:spacing w:after="0" w:line="240" w:lineRule="auto"/>
        <w:ind w:left="467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решению Совета депутатов</w:t>
      </w:r>
    </w:p>
    <w:p w:rsidR="002E2A3E" w:rsidRDefault="002E2A3E" w:rsidP="002E2A3E">
      <w:pPr>
        <w:spacing w:after="0" w:line="240" w:lineRule="auto"/>
        <w:ind w:left="4678"/>
        <w:jc w:val="center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Дивеевского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муниципального округа</w:t>
      </w:r>
    </w:p>
    <w:p w:rsidR="002E2A3E" w:rsidRDefault="002E2A3E" w:rsidP="002E2A3E">
      <w:pPr>
        <w:spacing w:after="0" w:line="240" w:lineRule="auto"/>
        <w:ind w:left="467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Нижегородской об</w:t>
      </w:r>
      <w:bookmarkStart w:id="1" w:name="_GoBack"/>
      <w:bookmarkEnd w:id="1"/>
      <w:r>
        <w:rPr>
          <w:rFonts w:ascii="Times New Roman" w:hAnsi="Times New Roman"/>
          <w:sz w:val="28"/>
          <w:szCs w:val="28"/>
        </w:rPr>
        <w:t>ласти</w:t>
      </w:r>
    </w:p>
    <w:p w:rsidR="002E2A3E" w:rsidRPr="006B2E10" w:rsidRDefault="0093587F" w:rsidP="002E2A3E">
      <w:pPr>
        <w:spacing w:after="0" w:line="240" w:lineRule="auto"/>
        <w:ind w:left="467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от </w:t>
      </w:r>
      <w:r>
        <w:rPr>
          <w:rFonts w:ascii="Times New Roman" w:hAnsi="Times New Roman"/>
          <w:sz w:val="28"/>
          <w:szCs w:val="28"/>
          <w:u w:val="single"/>
        </w:rPr>
        <w:t xml:space="preserve">10 декабря </w:t>
      </w:r>
      <w:r>
        <w:rPr>
          <w:rFonts w:ascii="Times New Roman" w:hAnsi="Times New Roman"/>
          <w:sz w:val="28"/>
          <w:szCs w:val="28"/>
        </w:rPr>
        <w:t xml:space="preserve">2025 г. </w:t>
      </w:r>
      <w:r w:rsidR="002E2A3E">
        <w:rPr>
          <w:rFonts w:ascii="Times New Roman" w:hAnsi="Times New Roman"/>
          <w:sz w:val="28"/>
          <w:szCs w:val="28"/>
        </w:rPr>
        <w:t>№</w:t>
      </w:r>
      <w:r w:rsidR="002E2A3E" w:rsidRPr="0093587F">
        <w:rPr>
          <w:rFonts w:ascii="Times New Roman" w:hAnsi="Times New Roman"/>
          <w:sz w:val="28"/>
          <w:szCs w:val="28"/>
          <w:u w:val="single"/>
        </w:rPr>
        <w:t xml:space="preserve"> </w:t>
      </w:r>
      <w:r w:rsidRPr="0093587F">
        <w:rPr>
          <w:rFonts w:ascii="Times New Roman" w:hAnsi="Times New Roman"/>
          <w:sz w:val="28"/>
          <w:szCs w:val="28"/>
          <w:u w:val="single"/>
        </w:rPr>
        <w:t>31</w:t>
      </w:r>
    </w:p>
    <w:p w:rsidR="002E2A3E" w:rsidRDefault="002E2A3E" w:rsidP="002E2A3E">
      <w:pPr>
        <w:spacing w:after="0" w:line="240" w:lineRule="auto"/>
        <w:ind w:left="4678" w:firstLine="540"/>
        <w:rPr>
          <w:rFonts w:ascii="Times New Roman" w:hAnsi="Times New Roman"/>
          <w:b/>
          <w:sz w:val="28"/>
          <w:szCs w:val="28"/>
        </w:rPr>
      </w:pPr>
    </w:p>
    <w:p w:rsidR="002E2A3E" w:rsidRDefault="002E2A3E" w:rsidP="002E2A3E">
      <w:pPr>
        <w:spacing w:after="0" w:line="240" w:lineRule="auto"/>
        <w:ind w:firstLine="540"/>
        <w:rPr>
          <w:rFonts w:ascii="Times New Roman" w:hAnsi="Times New Roman"/>
          <w:b/>
          <w:sz w:val="28"/>
          <w:szCs w:val="28"/>
        </w:rPr>
      </w:pPr>
    </w:p>
    <w:p w:rsidR="002E2A3E" w:rsidRDefault="002E2A3E" w:rsidP="002E2A3E">
      <w:pPr>
        <w:spacing w:after="0" w:line="240" w:lineRule="auto"/>
        <w:ind w:firstLine="54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 Информация </w:t>
      </w:r>
    </w:p>
    <w:p w:rsidR="002E2A3E" w:rsidRDefault="002E2A3E" w:rsidP="002E2A3E">
      <w:pPr>
        <w:spacing w:after="0" w:line="240" w:lineRule="auto"/>
        <w:ind w:firstLine="54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об исполнении национальных проектов в 2025 году в</w:t>
      </w:r>
    </w:p>
    <w:p w:rsidR="002E2A3E" w:rsidRDefault="002E2A3E" w:rsidP="002E2A3E">
      <w:pPr>
        <w:spacing w:after="0" w:line="240" w:lineRule="auto"/>
        <w:ind w:firstLine="54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</w:t>
      </w:r>
      <w:proofErr w:type="spellStart"/>
      <w:r>
        <w:rPr>
          <w:rFonts w:ascii="Times New Roman" w:hAnsi="Times New Roman"/>
          <w:b/>
          <w:sz w:val="28"/>
          <w:szCs w:val="28"/>
        </w:rPr>
        <w:t>Дивеевском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муниципальном округе Нижегородской области</w:t>
      </w:r>
    </w:p>
    <w:p w:rsidR="002E2A3E" w:rsidRDefault="002E2A3E" w:rsidP="002E2A3E">
      <w:pPr>
        <w:spacing w:after="0" w:line="240" w:lineRule="auto"/>
        <w:ind w:firstLine="540"/>
        <w:rPr>
          <w:rFonts w:ascii="Times New Roman" w:hAnsi="Times New Roman"/>
          <w:sz w:val="28"/>
          <w:szCs w:val="28"/>
        </w:rPr>
      </w:pPr>
    </w:p>
    <w:p w:rsidR="002E2A3E" w:rsidRDefault="002E2A3E" w:rsidP="002E2A3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Ключевой целью реализации национальных проектов является улучшение качества жизни людей и создание условий и возможностей для самореализации и раскрытия таланта каждого человека. Одним из важнейших показателей эффективности работы муниципальных команд является исполнение национальных проектов. Каждый муниципалитет получит оценку по итогам реализации национальных проектов за год.</w:t>
      </w:r>
    </w:p>
    <w:p w:rsidR="002E2A3E" w:rsidRDefault="002E2A3E" w:rsidP="002E2A3E">
      <w:pPr>
        <w:spacing w:after="0" w:line="240" w:lineRule="auto"/>
        <w:ind w:firstLine="709"/>
        <w:jc w:val="both"/>
        <w:rPr>
          <w:rStyle w:val="fontstyle21"/>
        </w:rPr>
      </w:pPr>
      <w:proofErr w:type="spellStart"/>
      <w:r>
        <w:rPr>
          <w:rFonts w:ascii="Times New Roman" w:hAnsi="Times New Roman"/>
          <w:sz w:val="28"/>
          <w:szCs w:val="28"/>
        </w:rPr>
        <w:t>Дивеевский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муниципальный округ Нижегородской области в 2025 году принял участие в реализации национальных проектов:</w:t>
      </w:r>
      <w:r>
        <w:rPr>
          <w:rStyle w:val="fontstyle21"/>
        </w:rPr>
        <w:t xml:space="preserve"> «Инфраструктура для жизни», «Молодежь и дети», «Семья».</w:t>
      </w:r>
    </w:p>
    <w:p w:rsidR="002E2A3E" w:rsidRDefault="002E2A3E" w:rsidP="002E2A3E">
      <w:pPr>
        <w:spacing w:after="0" w:line="240" w:lineRule="auto"/>
        <w:jc w:val="both"/>
        <w:rPr>
          <w:rStyle w:val="fontstyle21"/>
          <w:b/>
        </w:rPr>
      </w:pPr>
      <w:r>
        <w:rPr>
          <w:rStyle w:val="fontstyle21"/>
          <w:b/>
        </w:rPr>
        <w:t xml:space="preserve">               </w:t>
      </w:r>
    </w:p>
    <w:p w:rsidR="002E2A3E" w:rsidRDefault="002E2A3E" w:rsidP="002E2A3E">
      <w:pPr>
        <w:numPr>
          <w:ilvl w:val="0"/>
          <w:numId w:val="1"/>
        </w:numPr>
        <w:spacing w:after="0" w:line="240" w:lineRule="auto"/>
        <w:jc w:val="center"/>
        <w:rPr>
          <w:rStyle w:val="fontstyle21"/>
          <w:b/>
        </w:rPr>
      </w:pPr>
      <w:r>
        <w:rPr>
          <w:rStyle w:val="fontstyle21"/>
          <w:b/>
        </w:rPr>
        <w:t>Национальный проект «Инфраструктура для жизни»</w:t>
      </w:r>
    </w:p>
    <w:p w:rsidR="002E2A3E" w:rsidRDefault="002E2A3E" w:rsidP="002E2A3E">
      <w:pPr>
        <w:spacing w:after="0" w:line="240" w:lineRule="auto"/>
        <w:ind w:left="900"/>
        <w:jc w:val="both"/>
        <w:rPr>
          <w:rStyle w:val="fontstyle21"/>
          <w:b/>
        </w:rPr>
      </w:pPr>
      <w:r>
        <w:rPr>
          <w:rStyle w:val="fontstyle21"/>
          <w:b/>
        </w:rPr>
        <w:t xml:space="preserve"> </w:t>
      </w:r>
    </w:p>
    <w:p w:rsidR="002E2A3E" w:rsidRDefault="002E2A3E" w:rsidP="002E2A3E">
      <w:pPr>
        <w:spacing w:after="0" w:line="240" w:lineRule="auto"/>
        <w:jc w:val="center"/>
        <w:rPr>
          <w:rStyle w:val="fontstyle21"/>
          <w:b/>
        </w:rPr>
      </w:pPr>
      <w:r>
        <w:rPr>
          <w:rStyle w:val="fontstyle21"/>
          <w:b/>
        </w:rPr>
        <w:t>Региональный проект «Формирование комфортной городской среды»</w:t>
      </w:r>
    </w:p>
    <w:p w:rsidR="002E2A3E" w:rsidRDefault="002E2A3E" w:rsidP="002E2A3E">
      <w:pPr>
        <w:spacing w:after="0" w:line="240" w:lineRule="auto"/>
        <w:ind w:firstLine="709"/>
        <w:jc w:val="both"/>
        <w:rPr>
          <w:lang w:eastAsia="ru-RU"/>
        </w:rPr>
      </w:pPr>
    </w:p>
    <w:p w:rsidR="002E2A3E" w:rsidRDefault="002E2A3E" w:rsidP="002E2A3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В рамках проекта </w:t>
      </w:r>
      <w:r>
        <w:rPr>
          <w:rFonts w:ascii="Times New Roman" w:hAnsi="Times New Roman"/>
          <w:sz w:val="28"/>
          <w:szCs w:val="28"/>
          <w:lang w:eastAsia="ru-RU"/>
        </w:rPr>
        <w:t xml:space="preserve">проведены мероприятия по благоустройству общественного пространства: «Прогулочная зона по ул. Южная в с. Дивеево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Дивеевского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муниципального округа Нижегородской области». Оборудован   тротуар, 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установлены  малые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архитектурные формы, смонтировано освещение и  проведено озеленение. </w:t>
      </w:r>
    </w:p>
    <w:p w:rsidR="002E2A3E" w:rsidRDefault="002E2A3E" w:rsidP="002E2A3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Общая площадь обустройства составила 2 722,0 м², в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т.ч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. площадь нового покрытия – 1986 м², площадь озеленения – 736 м².</w:t>
      </w:r>
    </w:p>
    <w:p w:rsidR="002E2A3E" w:rsidRDefault="002E2A3E" w:rsidP="002E2A3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Style w:val="fontstyle21"/>
        </w:rPr>
        <w:t>Объем финансовых затрат на реализацию вышеуказанного мероприятия составил</w:t>
      </w:r>
      <w:r>
        <w:rPr>
          <w:rFonts w:ascii="Times New Roman" w:hAnsi="Times New Roman"/>
          <w:sz w:val="28"/>
          <w:szCs w:val="28"/>
          <w:lang w:eastAsia="ru-RU"/>
        </w:rPr>
        <w:t xml:space="preserve"> -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6 888 143,00</w:t>
      </w:r>
      <w:r>
        <w:rPr>
          <w:rFonts w:ascii="Times New Roman" w:hAnsi="Times New Roman"/>
          <w:sz w:val="28"/>
          <w:szCs w:val="28"/>
          <w:lang w:eastAsia="ru-RU"/>
        </w:rPr>
        <w:t xml:space="preserve"> рублей, из них: </w:t>
      </w:r>
    </w:p>
    <w:p w:rsidR="002E2A3E" w:rsidRDefault="002E2A3E" w:rsidP="002E2A3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средства федерального бюджета – 5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 000 000,00 </w:t>
      </w:r>
      <w:r>
        <w:rPr>
          <w:rFonts w:ascii="Times New Roman" w:hAnsi="Times New Roman"/>
          <w:sz w:val="28"/>
          <w:szCs w:val="28"/>
          <w:lang w:eastAsia="ru-RU"/>
        </w:rPr>
        <w:t>руб.</w:t>
      </w:r>
    </w:p>
    <w:p w:rsidR="002E2A3E" w:rsidRDefault="002E2A3E" w:rsidP="002E2A3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средства регионального бюджета –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208 333,34</w:t>
      </w:r>
      <w:r>
        <w:rPr>
          <w:rFonts w:ascii="Times New Roman" w:hAnsi="Times New Roman"/>
          <w:sz w:val="28"/>
          <w:szCs w:val="28"/>
          <w:lang w:eastAsia="ru-RU"/>
        </w:rPr>
        <w:t xml:space="preserve"> руб.</w:t>
      </w:r>
    </w:p>
    <w:p w:rsidR="002E2A3E" w:rsidRDefault="002E2A3E" w:rsidP="002E2A3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средства местного бюджета –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1 679 809,66 </w:t>
      </w:r>
      <w:r>
        <w:rPr>
          <w:rFonts w:ascii="Times New Roman" w:hAnsi="Times New Roman"/>
          <w:sz w:val="28"/>
          <w:szCs w:val="28"/>
          <w:lang w:eastAsia="ru-RU"/>
        </w:rPr>
        <w:t>руб.</w:t>
      </w:r>
    </w:p>
    <w:p w:rsidR="002E2A3E" w:rsidRDefault="002E2A3E" w:rsidP="002E2A3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Работы по контракту выполнены досрочно в полном 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объеме  в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полном объеме.</w:t>
      </w:r>
    </w:p>
    <w:p w:rsidR="002E2A3E" w:rsidRDefault="002E2A3E" w:rsidP="002E2A3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Целью реализации данного проекта является формирование комфортной городской среды, благоустройство общественных территорий на основе инициативы и предложений жителей, чтобы они стали более комфортными и посещаемыми местами массового отдыха. </w:t>
      </w:r>
    </w:p>
    <w:p w:rsidR="002E2A3E" w:rsidRDefault="002E2A3E" w:rsidP="002E2A3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В рамках </w:t>
      </w:r>
      <w:r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региональной программы «Формирование комфортной городской среды» национального проекта «Инфраструктура для жизни» в</w:t>
      </w:r>
      <w:r>
        <w:rPr>
          <w:rFonts w:ascii="Times New Roman" w:hAnsi="Times New Roman"/>
          <w:sz w:val="28"/>
          <w:szCs w:val="28"/>
          <w:lang w:eastAsia="ru-RU"/>
        </w:rPr>
        <w:t xml:space="preserve"> 2026 году планируется проведение работ по благоустройству общественного пространства «Прогулочная зона по ул. Ленина в п. Сатис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Дивеевского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муниципального округа Нижегородской области». Благоустройству подлежит участок площадью – 1800 м². Проектом предусмотрено: устройство тротуара, покрытия, установка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МАФов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, озеленение, освещение</w:t>
      </w:r>
    </w:p>
    <w:p w:rsidR="002E2A3E" w:rsidRDefault="002E2A3E" w:rsidP="002E2A3E">
      <w:pPr>
        <w:spacing w:after="0" w:line="240" w:lineRule="auto"/>
        <w:jc w:val="both"/>
        <w:rPr>
          <w:rStyle w:val="fontstyle21"/>
          <w:b/>
        </w:rPr>
      </w:pPr>
      <w:r>
        <w:rPr>
          <w:rStyle w:val="fontstyle21"/>
          <w:b/>
        </w:rPr>
        <w:lastRenderedPageBreak/>
        <w:t xml:space="preserve"> </w:t>
      </w:r>
    </w:p>
    <w:p w:rsidR="002E2A3E" w:rsidRDefault="002E2A3E" w:rsidP="002E2A3E">
      <w:pPr>
        <w:spacing w:after="0" w:line="240" w:lineRule="auto"/>
        <w:jc w:val="center"/>
        <w:rPr>
          <w:rStyle w:val="fontstyle21"/>
          <w:lang w:eastAsia="ru-RU"/>
        </w:rPr>
      </w:pPr>
      <w:r>
        <w:rPr>
          <w:rStyle w:val="fontstyle21"/>
          <w:b/>
        </w:rPr>
        <w:t>Региональный проект «Жилье»</w:t>
      </w:r>
    </w:p>
    <w:p w:rsidR="002E2A3E" w:rsidRDefault="002E2A3E" w:rsidP="002E2A3E">
      <w:pPr>
        <w:spacing w:after="0" w:line="240" w:lineRule="auto"/>
        <w:ind w:firstLine="540"/>
        <w:jc w:val="both"/>
        <w:rPr>
          <w:rStyle w:val="fontstyle21"/>
          <w:b/>
        </w:rPr>
      </w:pPr>
    </w:p>
    <w:p w:rsidR="002E2A3E" w:rsidRDefault="002E2A3E" w:rsidP="002E2A3E">
      <w:pPr>
        <w:spacing w:after="0" w:line="240" w:lineRule="auto"/>
        <w:ind w:firstLine="540"/>
        <w:jc w:val="both"/>
        <w:rPr>
          <w:rStyle w:val="fontstyle21"/>
        </w:rPr>
      </w:pPr>
      <w:r>
        <w:rPr>
          <w:rStyle w:val="fontstyle21"/>
        </w:rPr>
        <w:t xml:space="preserve">В рамках проекта планируется расселить четыре квартиры из </w:t>
      </w:r>
      <w:proofErr w:type="gramStart"/>
      <w:r>
        <w:rPr>
          <w:rStyle w:val="fontstyle21"/>
        </w:rPr>
        <w:t>аварийного  жилого</w:t>
      </w:r>
      <w:proofErr w:type="gramEnd"/>
      <w:r>
        <w:rPr>
          <w:rStyle w:val="fontstyle21"/>
        </w:rPr>
        <w:t xml:space="preserve"> дома в </w:t>
      </w:r>
      <w:proofErr w:type="spellStart"/>
      <w:r>
        <w:rPr>
          <w:rStyle w:val="fontstyle21"/>
        </w:rPr>
        <w:t>пос.Сатис</w:t>
      </w:r>
      <w:proofErr w:type="spellEnd"/>
      <w:r>
        <w:rPr>
          <w:rStyle w:val="fontstyle21"/>
        </w:rPr>
        <w:t xml:space="preserve">, по </w:t>
      </w:r>
      <w:proofErr w:type="spellStart"/>
      <w:r>
        <w:rPr>
          <w:rStyle w:val="fontstyle21"/>
        </w:rPr>
        <w:t>ул.Первомайская</w:t>
      </w:r>
      <w:proofErr w:type="spellEnd"/>
      <w:r>
        <w:rPr>
          <w:rStyle w:val="fontstyle21"/>
        </w:rPr>
        <w:t xml:space="preserve"> д.35 путем выкупа. Соглашение о предоставлении субсидий из областного бюджета бюджету </w:t>
      </w:r>
      <w:proofErr w:type="spellStart"/>
      <w:r>
        <w:rPr>
          <w:rStyle w:val="fontstyle21"/>
        </w:rPr>
        <w:t>Дивеевского</w:t>
      </w:r>
      <w:proofErr w:type="spellEnd"/>
      <w:r>
        <w:rPr>
          <w:rStyle w:val="fontstyle21"/>
        </w:rPr>
        <w:t xml:space="preserve"> муниципального округа подписано. </w:t>
      </w:r>
      <w:proofErr w:type="gramStart"/>
      <w:r>
        <w:rPr>
          <w:rStyle w:val="fontstyle21"/>
        </w:rPr>
        <w:t>В  Министерство</w:t>
      </w:r>
      <w:proofErr w:type="gramEnd"/>
      <w:r>
        <w:rPr>
          <w:rStyle w:val="fontstyle21"/>
        </w:rPr>
        <w:t xml:space="preserve"> строительства Нижегородской области направлена заявка перечисление денежных средств. Риски неисполнения </w:t>
      </w:r>
      <w:proofErr w:type="gramStart"/>
      <w:r>
        <w:rPr>
          <w:rStyle w:val="fontstyle21"/>
        </w:rPr>
        <w:t>обязательств  в</w:t>
      </w:r>
      <w:proofErr w:type="gramEnd"/>
      <w:r>
        <w:rPr>
          <w:rStyle w:val="fontstyle21"/>
        </w:rPr>
        <w:t xml:space="preserve"> 2025 году отсутствуют.</w:t>
      </w:r>
    </w:p>
    <w:p w:rsidR="002E2A3E" w:rsidRDefault="002E2A3E" w:rsidP="002E2A3E">
      <w:pPr>
        <w:spacing w:after="0" w:line="240" w:lineRule="auto"/>
        <w:ind w:firstLine="540"/>
        <w:jc w:val="both"/>
        <w:rPr>
          <w:rStyle w:val="fontstyle21"/>
        </w:rPr>
      </w:pPr>
      <w:r>
        <w:rPr>
          <w:rStyle w:val="fontstyle21"/>
        </w:rPr>
        <w:t>Объем финансовых затрат на реализацию вышеуказанного мероприятия составил - 18 861 635,00 рублей, из них:</w:t>
      </w:r>
    </w:p>
    <w:p w:rsidR="002E2A3E" w:rsidRDefault="002E2A3E" w:rsidP="002E2A3E">
      <w:pPr>
        <w:spacing w:after="0" w:line="240" w:lineRule="auto"/>
        <w:ind w:firstLine="567"/>
        <w:jc w:val="both"/>
        <w:rPr>
          <w:rStyle w:val="fontstyle21"/>
        </w:rPr>
      </w:pPr>
      <w:r>
        <w:rPr>
          <w:rStyle w:val="fontstyle21"/>
        </w:rPr>
        <w:t>- областной бюджет – 18 220 066,59 руб.;</w:t>
      </w:r>
    </w:p>
    <w:p w:rsidR="002E2A3E" w:rsidRDefault="002E2A3E" w:rsidP="002E2A3E">
      <w:pPr>
        <w:spacing w:after="0" w:line="240" w:lineRule="auto"/>
        <w:ind w:firstLine="540"/>
        <w:jc w:val="both"/>
        <w:rPr>
          <w:rStyle w:val="fontstyle21"/>
        </w:rPr>
      </w:pPr>
      <w:r>
        <w:rPr>
          <w:rStyle w:val="fontstyle21"/>
        </w:rPr>
        <w:t>- бюджет муниципального округа - 641 568,41 руб.</w:t>
      </w:r>
    </w:p>
    <w:p w:rsidR="002E2A3E" w:rsidRDefault="002E2A3E" w:rsidP="002E2A3E">
      <w:pPr>
        <w:spacing w:after="0" w:line="240" w:lineRule="auto"/>
        <w:ind w:firstLine="540"/>
        <w:jc w:val="both"/>
        <w:rPr>
          <w:rStyle w:val="fontstyle21"/>
        </w:rPr>
      </w:pPr>
      <w:r>
        <w:rPr>
          <w:rStyle w:val="fontstyle21"/>
        </w:rPr>
        <w:t>Еще три квартиры будут расселены в 2026 году.</w:t>
      </w:r>
    </w:p>
    <w:p w:rsidR="002E2A3E" w:rsidRDefault="002E2A3E" w:rsidP="002E2A3E">
      <w:pPr>
        <w:spacing w:after="0" w:line="240" w:lineRule="auto"/>
        <w:ind w:firstLine="540"/>
        <w:jc w:val="both"/>
        <w:rPr>
          <w:rStyle w:val="fontstyle21"/>
        </w:rPr>
      </w:pPr>
    </w:p>
    <w:p w:rsidR="002E2A3E" w:rsidRDefault="002E2A3E" w:rsidP="002E2A3E">
      <w:pPr>
        <w:numPr>
          <w:ilvl w:val="0"/>
          <w:numId w:val="1"/>
        </w:numPr>
        <w:spacing w:after="0" w:line="240" w:lineRule="auto"/>
        <w:jc w:val="center"/>
        <w:rPr>
          <w:rStyle w:val="fontstyle21"/>
          <w:b/>
        </w:rPr>
      </w:pPr>
      <w:r>
        <w:rPr>
          <w:rStyle w:val="fontstyle21"/>
          <w:b/>
        </w:rPr>
        <w:t>Национальный проект «Семья»</w:t>
      </w:r>
    </w:p>
    <w:p w:rsidR="002E2A3E" w:rsidRDefault="002E2A3E" w:rsidP="002E2A3E">
      <w:pPr>
        <w:spacing w:after="0" w:line="240" w:lineRule="auto"/>
        <w:ind w:left="900"/>
        <w:jc w:val="both"/>
        <w:rPr>
          <w:rStyle w:val="fontstyle21"/>
          <w:b/>
        </w:rPr>
      </w:pPr>
    </w:p>
    <w:p w:rsidR="002E2A3E" w:rsidRDefault="002E2A3E" w:rsidP="002E2A3E">
      <w:pPr>
        <w:spacing w:after="0" w:line="240" w:lineRule="auto"/>
        <w:ind w:firstLine="540"/>
        <w:jc w:val="center"/>
      </w:pPr>
      <w:r>
        <w:rPr>
          <w:rStyle w:val="fontstyle21"/>
          <w:b/>
        </w:rPr>
        <w:t>Региональный проект «Семейные ценности и инфраструктура культуры»</w:t>
      </w:r>
    </w:p>
    <w:p w:rsidR="002E2A3E" w:rsidRDefault="002E2A3E" w:rsidP="002E2A3E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2E2A3E" w:rsidRDefault="002E2A3E" w:rsidP="002E2A3E">
      <w:pPr>
        <w:spacing w:after="0" w:line="240" w:lineRule="auto"/>
        <w:ind w:firstLine="709"/>
        <w:jc w:val="both"/>
        <w:rPr>
          <w:rStyle w:val="fontstyle21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Сатисская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сельская библиотека стала победителем федерального конкурса национального проекта «Семья» на создание модельных муниципальных библиотек.</w:t>
      </w:r>
      <w:r>
        <w:rPr>
          <w:rStyle w:val="fontstyle21"/>
        </w:rPr>
        <w:t xml:space="preserve"> </w:t>
      </w:r>
    </w:p>
    <w:p w:rsidR="002E2A3E" w:rsidRDefault="002E2A3E" w:rsidP="002E2A3E">
      <w:pPr>
        <w:spacing w:after="0" w:line="240" w:lineRule="auto"/>
        <w:ind w:firstLine="709"/>
        <w:jc w:val="both"/>
        <w:rPr>
          <w:rStyle w:val="fontstyle21"/>
        </w:rPr>
      </w:pPr>
      <w:r>
        <w:rPr>
          <w:rStyle w:val="fontstyle21"/>
        </w:rPr>
        <w:t>Объем финансовых затрат на реализацию вышеуказанного мероприятия составил - 8 080 000,00 рублей, из них:</w:t>
      </w:r>
    </w:p>
    <w:p w:rsidR="002E2A3E" w:rsidRDefault="002E2A3E" w:rsidP="002E2A3E">
      <w:pPr>
        <w:spacing w:after="0" w:line="240" w:lineRule="auto"/>
        <w:ind w:firstLine="709"/>
        <w:jc w:val="both"/>
        <w:rPr>
          <w:rStyle w:val="fontstyle21"/>
        </w:rPr>
      </w:pPr>
      <w:r>
        <w:rPr>
          <w:rStyle w:val="fontstyle21"/>
        </w:rPr>
        <w:t>- федеральный бюджет – 7 680 000,00 руб.;</w:t>
      </w:r>
    </w:p>
    <w:p w:rsidR="002E2A3E" w:rsidRDefault="002E2A3E" w:rsidP="002E2A3E">
      <w:pPr>
        <w:spacing w:after="0" w:line="240" w:lineRule="auto"/>
        <w:ind w:firstLine="709"/>
        <w:jc w:val="both"/>
        <w:rPr>
          <w:rStyle w:val="fontstyle21"/>
        </w:rPr>
      </w:pPr>
      <w:r>
        <w:rPr>
          <w:rStyle w:val="fontstyle21"/>
        </w:rPr>
        <w:t>- областной бюджет – 320 000,00 руб.;</w:t>
      </w:r>
    </w:p>
    <w:p w:rsidR="002E2A3E" w:rsidRDefault="002E2A3E" w:rsidP="002E2A3E">
      <w:pPr>
        <w:spacing w:after="0" w:line="240" w:lineRule="auto"/>
        <w:ind w:firstLine="709"/>
        <w:jc w:val="both"/>
        <w:rPr>
          <w:rStyle w:val="fontstyle21"/>
        </w:rPr>
      </w:pPr>
      <w:r>
        <w:rPr>
          <w:rStyle w:val="fontstyle21"/>
        </w:rPr>
        <w:t>- бюджет муниципального округа – 80 000,00 руб.</w:t>
      </w:r>
    </w:p>
    <w:p w:rsidR="002E2A3E" w:rsidRDefault="002E2A3E" w:rsidP="002E2A3E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lang w:eastAsia="ru-RU"/>
        </w:rPr>
      </w:pPr>
      <w:r>
        <w:rPr>
          <w:rStyle w:val="fontstyle21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Работы по контракту выполнены в установленный контрактом срок в полном объеме.</w:t>
      </w:r>
    </w:p>
    <w:p w:rsidR="002E2A3E" w:rsidRDefault="002E2A3E" w:rsidP="002E2A3E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hAnsi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hAnsi="Times New Roman"/>
          <w:color w:val="000000"/>
          <w:sz w:val="28"/>
          <w:szCs w:val="28"/>
          <w:lang w:eastAsia="ru-RU"/>
        </w:rPr>
        <w:t>Сатисская</w:t>
      </w:r>
      <w:proofErr w:type="spellEnd"/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модельная библиотека оснащена интерактивным терминалом, SMART-телевизорами, компьютерами, профессиональным сканером книг с ламинатором и брошюровщиком, фотоаппаратом, 3D-принтером, техникой для копирования и распечатывания документов, умной колонкой с роутером, очками виртуальной реальности и многим другим. В детской зоне есть также стол для рисования песком. Помещения обставлены красивой и удобной мебелью.</w:t>
      </w:r>
    </w:p>
    <w:p w:rsidR="002E2A3E" w:rsidRDefault="002E2A3E" w:rsidP="002E2A3E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Современная </w:t>
      </w:r>
      <w:proofErr w:type="gramStart"/>
      <w:r>
        <w:rPr>
          <w:rFonts w:ascii="Times New Roman" w:hAnsi="Times New Roman"/>
          <w:color w:val="000000"/>
          <w:sz w:val="28"/>
          <w:szCs w:val="28"/>
          <w:lang w:eastAsia="ru-RU"/>
        </w:rPr>
        <w:t>библиотека  будет</w:t>
      </w:r>
      <w:proofErr w:type="gramEnd"/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успешно содействовать реализации прав жителей поселка на доступ к информации, формировать их профессиональные и культурные потребности.</w:t>
      </w:r>
    </w:p>
    <w:p w:rsidR="002E2A3E" w:rsidRDefault="002E2A3E" w:rsidP="002E2A3E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Style w:val="fontstyle21"/>
        </w:rPr>
      </w:pPr>
      <w:r>
        <w:rPr>
          <w:rFonts w:ascii="Times New Roman" w:eastAsia="+mn-ea" w:hAnsi="Times New Roman"/>
          <w:color w:val="000000"/>
          <w:kern w:val="24"/>
          <w:sz w:val="28"/>
          <w:szCs w:val="28"/>
        </w:rPr>
        <w:t xml:space="preserve">На конкурсный отбор федерального проекта «Семейные ценности и инфраструктура культуры» национального проекта «Семья» 2026 года подана заявка на </w:t>
      </w:r>
      <w:proofErr w:type="gramStart"/>
      <w:r>
        <w:rPr>
          <w:rFonts w:ascii="Times New Roman" w:eastAsia="+mn-ea" w:hAnsi="Times New Roman"/>
          <w:color w:val="000000"/>
          <w:kern w:val="24"/>
          <w:sz w:val="28"/>
          <w:szCs w:val="28"/>
        </w:rPr>
        <w:t>создание  модельной</w:t>
      </w:r>
      <w:proofErr w:type="gramEnd"/>
      <w:r>
        <w:rPr>
          <w:rFonts w:ascii="Times New Roman" w:eastAsia="+mn-ea" w:hAnsi="Times New Roman"/>
          <w:color w:val="000000"/>
          <w:kern w:val="24"/>
          <w:sz w:val="28"/>
          <w:szCs w:val="28"/>
        </w:rPr>
        <w:t xml:space="preserve">  библиотеки в </w:t>
      </w:r>
      <w:proofErr w:type="spellStart"/>
      <w:r>
        <w:rPr>
          <w:rFonts w:ascii="Times New Roman" w:eastAsia="+mn-ea" w:hAnsi="Times New Roman"/>
          <w:color w:val="000000"/>
          <w:kern w:val="24"/>
          <w:sz w:val="28"/>
          <w:szCs w:val="28"/>
        </w:rPr>
        <w:t>с.Дивеево</w:t>
      </w:r>
      <w:proofErr w:type="spellEnd"/>
      <w:r>
        <w:rPr>
          <w:rFonts w:ascii="Times New Roman" w:eastAsia="+mn-ea" w:hAnsi="Times New Roman"/>
          <w:color w:val="000000"/>
          <w:kern w:val="24"/>
          <w:sz w:val="28"/>
          <w:szCs w:val="28"/>
        </w:rPr>
        <w:t>.</w:t>
      </w:r>
    </w:p>
    <w:p w:rsidR="002E2A3E" w:rsidRDefault="002E2A3E" w:rsidP="002E2A3E">
      <w:pPr>
        <w:spacing w:after="0" w:line="240" w:lineRule="auto"/>
        <w:jc w:val="center"/>
        <w:rPr>
          <w:rStyle w:val="fontstyle21"/>
          <w:b/>
        </w:rPr>
      </w:pPr>
      <w:r>
        <w:rPr>
          <w:rStyle w:val="fontstyle21"/>
          <w:b/>
        </w:rPr>
        <w:t>3. Национальный проект «Молодежь и дети»</w:t>
      </w:r>
    </w:p>
    <w:p w:rsidR="002E2A3E" w:rsidRDefault="002E2A3E" w:rsidP="002E2A3E">
      <w:pPr>
        <w:spacing w:after="0" w:line="240" w:lineRule="auto"/>
        <w:ind w:firstLine="567"/>
        <w:jc w:val="center"/>
        <w:rPr>
          <w:rStyle w:val="fontstyle21"/>
          <w:b/>
        </w:rPr>
      </w:pPr>
    </w:p>
    <w:p w:rsidR="002E2A3E" w:rsidRDefault="002E2A3E" w:rsidP="002E2A3E">
      <w:pPr>
        <w:tabs>
          <w:tab w:val="left" w:pos="284"/>
        </w:tabs>
        <w:spacing w:after="0" w:line="240" w:lineRule="auto"/>
        <w:jc w:val="center"/>
        <w:rPr>
          <w:rStyle w:val="fontstyle21"/>
          <w:b/>
        </w:rPr>
      </w:pPr>
      <w:r>
        <w:rPr>
          <w:rStyle w:val="fontstyle21"/>
          <w:b/>
        </w:rPr>
        <w:t>Региональный проект «Все лучшее детям»</w:t>
      </w:r>
    </w:p>
    <w:p w:rsidR="002E2A3E" w:rsidRDefault="002E2A3E" w:rsidP="002E2A3E">
      <w:pPr>
        <w:tabs>
          <w:tab w:val="left" w:pos="284"/>
        </w:tabs>
        <w:spacing w:after="0" w:line="240" w:lineRule="auto"/>
        <w:jc w:val="center"/>
        <w:rPr>
          <w:rStyle w:val="fontstyle21"/>
        </w:rPr>
      </w:pPr>
    </w:p>
    <w:p w:rsidR="002E2A3E" w:rsidRDefault="002E2A3E" w:rsidP="002E2A3E">
      <w:pPr>
        <w:tabs>
          <w:tab w:val="left" w:pos="0"/>
        </w:tabs>
        <w:spacing w:after="0" w:line="240" w:lineRule="auto"/>
        <w:ind w:firstLine="709"/>
        <w:jc w:val="both"/>
        <w:rPr>
          <w:rStyle w:val="fontstyle21"/>
        </w:rPr>
      </w:pPr>
      <w:r>
        <w:rPr>
          <w:rStyle w:val="fontstyle21"/>
        </w:rPr>
        <w:t xml:space="preserve">Цель   национального проекта –  раскрытие потенциала каждого человека, развитие его способностей и формирование ответственной патриотически настроенной личности. Вся система образования, в том числе работа педагогов, </w:t>
      </w:r>
      <w:r>
        <w:rPr>
          <w:rStyle w:val="fontstyle21"/>
        </w:rPr>
        <w:lastRenderedPageBreak/>
        <w:t>направлена на достижение этой цели. Эти задачи легли в основу нового национального проекта «Молодежь и дети».</w:t>
      </w:r>
    </w:p>
    <w:p w:rsidR="002E2A3E" w:rsidRDefault="002E2A3E" w:rsidP="002E2A3E">
      <w:pPr>
        <w:tabs>
          <w:tab w:val="left" w:pos="284"/>
        </w:tabs>
        <w:spacing w:after="0" w:line="240" w:lineRule="auto"/>
        <w:ind w:firstLine="709"/>
        <w:jc w:val="both"/>
        <w:rPr>
          <w:rStyle w:val="fontstyle21"/>
        </w:rPr>
      </w:pPr>
      <w:r>
        <w:rPr>
          <w:rStyle w:val="fontstyle21"/>
        </w:rPr>
        <w:t xml:space="preserve">В </w:t>
      </w:r>
      <w:proofErr w:type="gramStart"/>
      <w:r>
        <w:rPr>
          <w:rStyle w:val="fontstyle21"/>
        </w:rPr>
        <w:t>рамках  проекта</w:t>
      </w:r>
      <w:proofErr w:type="gramEnd"/>
      <w:r>
        <w:rPr>
          <w:rStyle w:val="fontstyle21"/>
        </w:rPr>
        <w:t xml:space="preserve"> выполнен</w:t>
      </w:r>
      <w:r>
        <w:rPr>
          <w:rStyle w:val="fontstyle21"/>
          <w:color w:val="FF0000"/>
        </w:rPr>
        <w:t xml:space="preserve"> </w:t>
      </w:r>
      <w:r>
        <w:rPr>
          <w:rStyle w:val="fontstyle21"/>
        </w:rPr>
        <w:t>капитальный ремонт здания муниципального бюджетного общеобразовательного учреждения «Суворовская основная общеобразовательная школа». Срок выполнения работ до 30 декабря 2025 года. Оборудование закуплено на сумму 11 млн. 929 тыс. 824 рубля.</w:t>
      </w:r>
    </w:p>
    <w:p w:rsidR="002E2A3E" w:rsidRDefault="002E2A3E" w:rsidP="002E2A3E">
      <w:pPr>
        <w:spacing w:after="0" w:line="240" w:lineRule="auto"/>
        <w:ind w:firstLine="709"/>
        <w:jc w:val="both"/>
        <w:rPr>
          <w:rStyle w:val="fontstyle21"/>
          <w:color w:val="FF0000"/>
        </w:rPr>
      </w:pPr>
      <w:r>
        <w:rPr>
          <w:rStyle w:val="fontstyle21"/>
        </w:rPr>
        <w:t xml:space="preserve"> Объем финансовых затрат на реализацию проекта составил -</w:t>
      </w:r>
      <w:r>
        <w:rPr>
          <w:rStyle w:val="fontstyle21"/>
          <w:color w:val="FF0000"/>
        </w:rPr>
        <w:t xml:space="preserve"> </w:t>
      </w:r>
      <w:r>
        <w:rPr>
          <w:rStyle w:val="fontstyle21"/>
        </w:rPr>
        <w:t>80 160 159 рублей, из них:</w:t>
      </w:r>
    </w:p>
    <w:p w:rsidR="002E2A3E" w:rsidRDefault="002E2A3E" w:rsidP="002E2A3E">
      <w:pPr>
        <w:spacing w:after="0" w:line="240" w:lineRule="auto"/>
        <w:ind w:firstLine="709"/>
        <w:jc w:val="both"/>
        <w:rPr>
          <w:rStyle w:val="fontstyle21"/>
        </w:rPr>
      </w:pPr>
      <w:r>
        <w:rPr>
          <w:rStyle w:val="fontstyle21"/>
        </w:rPr>
        <w:t>- федеральный бюджет – 48 884 000,00 руб.;</w:t>
      </w:r>
    </w:p>
    <w:p w:rsidR="002E2A3E" w:rsidRDefault="002E2A3E" w:rsidP="002E2A3E">
      <w:pPr>
        <w:spacing w:after="0" w:line="240" w:lineRule="auto"/>
        <w:ind w:firstLine="709"/>
        <w:jc w:val="both"/>
        <w:rPr>
          <w:rStyle w:val="fontstyle21"/>
        </w:rPr>
      </w:pPr>
      <w:r>
        <w:rPr>
          <w:rStyle w:val="fontstyle21"/>
        </w:rPr>
        <w:t>- областной бюджет – 27 268 159,99 руб.;</w:t>
      </w:r>
    </w:p>
    <w:p w:rsidR="002E2A3E" w:rsidRDefault="002E2A3E" w:rsidP="002E2A3E">
      <w:pPr>
        <w:spacing w:after="0" w:line="240" w:lineRule="auto"/>
        <w:ind w:firstLine="709"/>
        <w:jc w:val="both"/>
        <w:rPr>
          <w:rStyle w:val="fontstyle21"/>
        </w:rPr>
      </w:pPr>
      <w:r>
        <w:rPr>
          <w:rStyle w:val="fontstyle21"/>
        </w:rPr>
        <w:t>- бюджет муниципального округа - 4 008 000,00 руб.</w:t>
      </w:r>
    </w:p>
    <w:p w:rsidR="002E2A3E" w:rsidRDefault="002E2A3E" w:rsidP="002E2A3E">
      <w:pPr>
        <w:pStyle w:val="Pa5"/>
        <w:ind w:firstLine="220"/>
        <w:jc w:val="both"/>
        <w:rPr>
          <w:sz w:val="20"/>
          <w:szCs w:val="20"/>
        </w:rPr>
      </w:pPr>
    </w:p>
    <w:p w:rsidR="002E2A3E" w:rsidRDefault="002E2A3E" w:rsidP="002E2A3E">
      <w:pPr>
        <w:spacing w:after="0" w:line="240" w:lineRule="auto"/>
        <w:ind w:firstLine="709"/>
        <w:jc w:val="both"/>
        <w:rPr>
          <w:rStyle w:val="fontstyle21"/>
        </w:rPr>
      </w:pPr>
      <w:r>
        <w:rPr>
          <w:rStyle w:val="fontstyle21"/>
        </w:rPr>
        <w:t xml:space="preserve">В школе обновлена кровля, окна, входные группы, отремонтированы внутренние помещения, переоборудованы инженерные коммуникации. В кабинеты закупили новые парты и </w:t>
      </w:r>
      <w:proofErr w:type="gramStart"/>
      <w:r>
        <w:rPr>
          <w:rStyle w:val="fontstyle21"/>
        </w:rPr>
        <w:t>стулья,  появились</w:t>
      </w:r>
      <w:proofErr w:type="gramEnd"/>
      <w:r>
        <w:rPr>
          <w:rStyle w:val="fontstyle21"/>
        </w:rPr>
        <w:t xml:space="preserve"> интерактивные панели и доски. Обновились столовая, актовый и спортивные залы, кабинет детских инициатив. Благодаря проекту дети будут обучаться в современных комфортных условиях с использованием новых инновационных технологий.</w:t>
      </w:r>
    </w:p>
    <w:p w:rsidR="002E2A3E" w:rsidRDefault="002E2A3E" w:rsidP="002E2A3E">
      <w:pPr>
        <w:spacing w:after="0" w:line="240" w:lineRule="auto"/>
        <w:ind w:firstLine="709"/>
        <w:jc w:val="both"/>
        <w:rPr>
          <w:rStyle w:val="fontstyle21"/>
        </w:rPr>
      </w:pPr>
      <w:r>
        <w:rPr>
          <w:rStyle w:val="fontstyle21"/>
        </w:rPr>
        <w:t>Контракт будет исполнен в установленный срок в полном объеме.</w:t>
      </w:r>
    </w:p>
    <w:p w:rsidR="002E2A3E" w:rsidRDefault="002E2A3E" w:rsidP="002E2A3E">
      <w:pPr>
        <w:spacing w:after="0" w:line="240" w:lineRule="auto"/>
        <w:ind w:firstLine="709"/>
        <w:jc w:val="both"/>
        <w:rPr>
          <w:rStyle w:val="fontstyle21"/>
          <w:color w:val="FF0000"/>
        </w:rPr>
      </w:pPr>
    </w:p>
    <w:p w:rsidR="002E2A3E" w:rsidRDefault="002E2A3E" w:rsidP="002E2A3E">
      <w:pPr>
        <w:spacing w:after="0" w:line="240" w:lineRule="auto"/>
        <w:ind w:firstLine="709"/>
        <w:jc w:val="center"/>
        <w:rPr>
          <w:rStyle w:val="fontstyle21"/>
          <w:b/>
        </w:rPr>
      </w:pPr>
      <w:r>
        <w:rPr>
          <w:rStyle w:val="fontstyle21"/>
          <w:b/>
        </w:rPr>
        <w:t>Региональный проект «Педагоги и наставники»</w:t>
      </w:r>
    </w:p>
    <w:p w:rsidR="002E2A3E" w:rsidRDefault="002E2A3E" w:rsidP="002E2A3E">
      <w:pPr>
        <w:spacing w:after="0" w:line="240" w:lineRule="auto"/>
        <w:ind w:firstLine="709"/>
        <w:jc w:val="both"/>
        <w:rPr>
          <w:rStyle w:val="fontstyle21"/>
          <w:b/>
        </w:rPr>
      </w:pPr>
    </w:p>
    <w:p w:rsidR="002E2A3E" w:rsidRDefault="002E2A3E" w:rsidP="002E2A3E">
      <w:pPr>
        <w:spacing w:after="0" w:line="240" w:lineRule="auto"/>
        <w:ind w:firstLine="709"/>
        <w:jc w:val="both"/>
        <w:rPr>
          <w:rStyle w:val="fontstyle21"/>
        </w:rPr>
      </w:pPr>
      <w:r>
        <w:rPr>
          <w:rStyle w:val="fontstyle21"/>
        </w:rPr>
        <w:t>Проект направлен на развитие образования и повышения престижа профессии педагога. Объем финансовых затрат на реализацию вышеуказанного мероприятия составил 19 583 739,00 рублей, из них:</w:t>
      </w:r>
    </w:p>
    <w:p w:rsidR="002E2A3E" w:rsidRDefault="002E2A3E" w:rsidP="002E2A3E">
      <w:pPr>
        <w:spacing w:after="0" w:line="240" w:lineRule="auto"/>
        <w:ind w:firstLine="709"/>
        <w:jc w:val="both"/>
        <w:rPr>
          <w:rStyle w:val="fontstyle21"/>
        </w:rPr>
      </w:pPr>
      <w:r>
        <w:rPr>
          <w:rStyle w:val="fontstyle21"/>
        </w:rPr>
        <w:t>- федеральный бюджет – 19 525 343,00;</w:t>
      </w:r>
    </w:p>
    <w:p w:rsidR="002E2A3E" w:rsidRDefault="002E2A3E" w:rsidP="002E2A3E">
      <w:pPr>
        <w:spacing w:after="0" w:line="240" w:lineRule="auto"/>
        <w:ind w:firstLine="709"/>
        <w:jc w:val="both"/>
        <w:rPr>
          <w:rStyle w:val="fontstyle21"/>
          <w:color w:val="FF0000"/>
        </w:rPr>
      </w:pPr>
      <w:r>
        <w:rPr>
          <w:rStyle w:val="fontstyle21"/>
        </w:rPr>
        <w:t>- областной бюджет – 58 396,00.</w:t>
      </w:r>
    </w:p>
    <w:p w:rsidR="002E2A3E" w:rsidRDefault="002E2A3E" w:rsidP="002E2A3E">
      <w:pPr>
        <w:tabs>
          <w:tab w:val="left" w:pos="0"/>
        </w:tabs>
        <w:spacing w:after="0" w:line="240" w:lineRule="auto"/>
        <w:ind w:firstLine="709"/>
        <w:jc w:val="both"/>
        <w:rPr>
          <w:rStyle w:val="fontstyle21"/>
        </w:rPr>
      </w:pPr>
      <w:r>
        <w:rPr>
          <w:rStyle w:val="fontstyle21"/>
        </w:rPr>
        <w:t>В рамках проекта проводятся выплаты ежемесячного денежного вознаграждения советникам директора по воспитанию, ежемесячные выплаты денежного вознаграждения за классное руководство. Участие в национальном проекте «Молодежь и дети» позволяет обеспечить возможность обучающимся получать качественное общее образование в условиях, отвечающих современным требованиям, независимо от местонахождения образовательной организации.</w:t>
      </w:r>
    </w:p>
    <w:p w:rsidR="002E2A3E" w:rsidRDefault="002E2A3E" w:rsidP="002E2A3E">
      <w:pPr>
        <w:tabs>
          <w:tab w:val="left" w:pos="0"/>
        </w:tabs>
        <w:spacing w:after="0" w:line="240" w:lineRule="auto"/>
        <w:ind w:firstLine="709"/>
        <w:jc w:val="both"/>
        <w:rPr>
          <w:color w:val="FF0000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 </w:t>
      </w:r>
      <w:r>
        <w:rPr>
          <w:rFonts w:ascii="Times New Roman" w:hAnsi="Times New Roman"/>
          <w:sz w:val="28"/>
          <w:szCs w:val="28"/>
        </w:rPr>
        <w:t xml:space="preserve"> В 2026 году будет продолжена работа в рамках национального проекта «Молодежь и дети по оснащению общеобразовательных учреждений оборудованием для проведения занятий по предметам «Физика», «Искусство», «Музыка».</w:t>
      </w:r>
    </w:p>
    <w:p w:rsidR="002E2A3E" w:rsidRPr="006B2E10" w:rsidRDefault="002E2A3E" w:rsidP="002E2A3E"/>
    <w:p w:rsidR="001D0ED9" w:rsidRDefault="001D0ED9" w:rsidP="00D31715">
      <w:pPr>
        <w:spacing w:after="0" w:line="240" w:lineRule="auto"/>
        <w:ind w:firstLine="540"/>
      </w:pPr>
    </w:p>
    <w:sectPr w:rsidR="001D0ED9" w:rsidSect="004C7139">
      <w:pgSz w:w="11906" w:h="16838"/>
      <w:pgMar w:top="568" w:right="850" w:bottom="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PT Sans">
    <w:altName w:val="PT Sans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1B1A43"/>
    <w:multiLevelType w:val="hybridMultilevel"/>
    <w:tmpl w:val="C1AC81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52302"/>
    <w:rsid w:val="00052302"/>
    <w:rsid w:val="00053DCD"/>
    <w:rsid w:val="0008788C"/>
    <w:rsid w:val="000F3530"/>
    <w:rsid w:val="00143805"/>
    <w:rsid w:val="001D0ED9"/>
    <w:rsid w:val="002E2A3E"/>
    <w:rsid w:val="00355730"/>
    <w:rsid w:val="00431C88"/>
    <w:rsid w:val="00447E3A"/>
    <w:rsid w:val="004C7139"/>
    <w:rsid w:val="0062304A"/>
    <w:rsid w:val="00755F71"/>
    <w:rsid w:val="00756453"/>
    <w:rsid w:val="007E2923"/>
    <w:rsid w:val="007E5396"/>
    <w:rsid w:val="008F210A"/>
    <w:rsid w:val="0093587F"/>
    <w:rsid w:val="009D025A"/>
    <w:rsid w:val="00AA3DE5"/>
    <w:rsid w:val="00AD5E7F"/>
    <w:rsid w:val="00AE0464"/>
    <w:rsid w:val="00AF52C3"/>
    <w:rsid w:val="00CD05BF"/>
    <w:rsid w:val="00D31715"/>
    <w:rsid w:val="00DE37CC"/>
    <w:rsid w:val="00E51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71DF1"/>
  <w15:docId w15:val="{27BF7DF5-3B69-42CD-A97F-5ED43EEDD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2302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52302"/>
    <w:pPr>
      <w:autoSpaceDE w:val="0"/>
      <w:autoSpaceDN w:val="0"/>
      <w:adjustRightInd w:val="0"/>
      <w:spacing w:after="0" w:line="240" w:lineRule="auto"/>
    </w:pPr>
    <w:rPr>
      <w:rFonts w:ascii="PT Sans" w:eastAsia="Times New Roman" w:hAnsi="PT Sans" w:cs="PT Sans"/>
      <w:color w:val="000000"/>
      <w:sz w:val="24"/>
      <w:szCs w:val="24"/>
      <w:lang w:eastAsia="ru-RU"/>
    </w:rPr>
  </w:style>
  <w:style w:type="character" w:customStyle="1" w:styleId="fontstyle21">
    <w:name w:val="fontstyle21"/>
    <w:rsid w:val="00052302"/>
    <w:rPr>
      <w:rFonts w:ascii="Times New Roman" w:hAnsi="Times New Roman" w:cs="Times New Roman" w:hint="default"/>
      <w:color w:val="000000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431C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31C88"/>
    <w:rPr>
      <w:rFonts w:ascii="Segoe UI" w:eastAsia="Times New Roman" w:hAnsi="Segoe UI" w:cs="Segoe UI"/>
      <w:sz w:val="18"/>
      <w:szCs w:val="18"/>
    </w:rPr>
  </w:style>
  <w:style w:type="paragraph" w:customStyle="1" w:styleId="Pa5">
    <w:name w:val="Pa5"/>
    <w:basedOn w:val="a"/>
    <w:next w:val="a"/>
    <w:uiPriority w:val="99"/>
    <w:rsid w:val="002E2A3E"/>
    <w:pPr>
      <w:autoSpaceDE w:val="0"/>
      <w:autoSpaceDN w:val="0"/>
      <w:adjustRightInd w:val="0"/>
      <w:spacing w:after="0" w:line="201" w:lineRule="atLeast"/>
    </w:pPr>
    <w:rPr>
      <w:rFonts w:ascii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236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4</Pages>
  <Words>1267</Words>
  <Characters>7226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Мария</cp:lastModifiedBy>
  <cp:revision>19</cp:revision>
  <cp:lastPrinted>2025-12-08T05:20:00Z</cp:lastPrinted>
  <dcterms:created xsi:type="dcterms:W3CDTF">2024-12-02T08:16:00Z</dcterms:created>
  <dcterms:modified xsi:type="dcterms:W3CDTF">2025-12-10T05:17:00Z</dcterms:modified>
</cp:coreProperties>
</file>