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911" w:rsidRPr="00AE1DB9" w:rsidRDefault="00AE1DB9" w:rsidP="00AE1DB9">
      <w:pPr>
        <w:jc w:val="center"/>
        <w:rPr>
          <w:rFonts w:ascii="Times New Roman" w:hAnsi="Times New Roman" w:cs="Times New Roman"/>
          <w:sz w:val="28"/>
          <w:szCs w:val="28"/>
        </w:rPr>
      </w:pPr>
      <w:r w:rsidRPr="00AE1DB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D8E582" wp14:editId="08E97FC6">
            <wp:extent cx="4457700" cy="2969942"/>
            <wp:effectExtent l="0" t="0" r="0" b="1905"/>
            <wp:docPr id="1" name="Рисунок 1" descr="Инфекционная ангина у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нфекционная ангина у дете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263" cy="297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 xml:space="preserve">В Международной классификации болезней (МКБ-10) диагноза «ангина» нет, ему соответствует «острый тонзиллит». В быту же ангиной часто называют любую боль в горле. Однако это заболевание имеет четкую локализацию и проявляется воспалением миндалин (лат. </w:t>
      </w:r>
      <w:proofErr w:type="spellStart"/>
      <w:r w:rsidRPr="00AE1DB9">
        <w:rPr>
          <w:color w:val="232629"/>
          <w:sz w:val="28"/>
          <w:szCs w:val="28"/>
        </w:rPr>
        <w:t>tonsillae</w:t>
      </w:r>
      <w:proofErr w:type="spellEnd"/>
      <w:r w:rsidRPr="00AE1DB9">
        <w:rPr>
          <w:color w:val="232629"/>
          <w:sz w:val="28"/>
          <w:szCs w:val="28"/>
        </w:rPr>
        <w:t>).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 xml:space="preserve">Ангиной чаще всего болеют дети и подростки. Дело в том, что </w:t>
      </w:r>
      <w:proofErr w:type="spellStart"/>
      <w:r w:rsidRPr="00AE1DB9">
        <w:rPr>
          <w:color w:val="232629"/>
          <w:sz w:val="28"/>
          <w:szCs w:val="28"/>
        </w:rPr>
        <w:t>лимфоглоточное</w:t>
      </w:r>
      <w:proofErr w:type="spellEnd"/>
      <w:r w:rsidRPr="00AE1DB9">
        <w:rPr>
          <w:color w:val="232629"/>
          <w:sz w:val="28"/>
          <w:szCs w:val="28"/>
        </w:rPr>
        <w:t xml:space="preserve"> кольцо, частью которого являются нёбные миндалины, наиболее активно работает в возрасте от 2 до 15 лет. В дальнейшем бороться с инфекциями организму помогают другие механизмы иммунной системы.</w:t>
      </w:r>
    </w:p>
    <w:p w:rsidR="00AE1DB9" w:rsidRPr="00AE1DB9" w:rsidRDefault="00AE1DB9" w:rsidP="00AE1DB9">
      <w:pPr>
        <w:pStyle w:val="a5"/>
        <w:shd w:val="clear" w:color="auto" w:fill="FAFAFA"/>
        <w:spacing w:before="0" w:after="0"/>
        <w:jc w:val="both"/>
        <w:rPr>
          <w:color w:val="232629"/>
          <w:sz w:val="28"/>
          <w:szCs w:val="28"/>
        </w:rPr>
      </w:pPr>
      <w:r w:rsidRPr="00AE1DB9">
        <w:rPr>
          <w:b/>
          <w:bCs/>
          <w:color w:val="232629"/>
          <w:sz w:val="28"/>
          <w:szCs w:val="28"/>
        </w:rPr>
        <w:t>Причины и симптомы заболевания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 xml:space="preserve">Вирусная ангина у детей – инфекционное воспаление лимфоидной ткани миндалин глотки, которое возникает при заражении аденовирусами, </w:t>
      </w:r>
      <w:proofErr w:type="spellStart"/>
      <w:r w:rsidRPr="00AE1DB9">
        <w:rPr>
          <w:color w:val="232629"/>
          <w:sz w:val="28"/>
          <w:szCs w:val="28"/>
        </w:rPr>
        <w:t>герпесвирусами</w:t>
      </w:r>
      <w:proofErr w:type="spellEnd"/>
      <w:r w:rsidRPr="00AE1DB9">
        <w:rPr>
          <w:color w:val="232629"/>
          <w:sz w:val="28"/>
          <w:szCs w:val="28"/>
        </w:rPr>
        <w:t xml:space="preserve">, </w:t>
      </w:r>
      <w:proofErr w:type="spellStart"/>
      <w:r w:rsidRPr="00AE1DB9">
        <w:rPr>
          <w:color w:val="232629"/>
          <w:sz w:val="28"/>
          <w:szCs w:val="28"/>
        </w:rPr>
        <w:t>энтеровирусами</w:t>
      </w:r>
      <w:proofErr w:type="spellEnd"/>
      <w:r w:rsidRPr="00AE1DB9">
        <w:rPr>
          <w:color w:val="232629"/>
          <w:sz w:val="28"/>
          <w:szCs w:val="28"/>
        </w:rPr>
        <w:t>.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Основной источник заражения – больной ребенок или взрослый человек. Возбудители передаются воздушно-капельным путем при разговоре, кашле, чихании, поцелуях, пользовании общей посудой и предметами личной гигиены. Факторами риска являются переохлаждение организма, ослабленный иммунитет, стрессовые ситуации и неправильное питание.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Возможные симптомы инфекционной ангины: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– резкое повышение температуры тела до высоких значений (38–40 °C);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– боль в горле, усиливающаяся при глотании;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– увеличение лимфатических узлов шеи и нижней челюсти;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lastRenderedPageBreak/>
        <w:t>– покраснение и отек миндалин;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– появление гнойников и налета на поверхности миндалин;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– общее ухудшение самочувствия: слабость, головная боль, снижение аппетита, нарушение сна.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В целом ангина может протекать в различных формах, которые отличаются по степени тяжести. Без квалифицированного лечения заболевание может привести к серьезным последствиям, затрагивающим сердце, почки и суставы.</w:t>
      </w:r>
    </w:p>
    <w:p w:rsidR="00AE1DB9" w:rsidRPr="00AE1DB9" w:rsidRDefault="00AE1DB9" w:rsidP="00AE1DB9">
      <w:pPr>
        <w:pStyle w:val="a5"/>
        <w:shd w:val="clear" w:color="auto" w:fill="FAFAFA"/>
        <w:spacing w:before="0" w:after="0"/>
        <w:jc w:val="both"/>
        <w:rPr>
          <w:color w:val="232629"/>
          <w:sz w:val="28"/>
          <w:szCs w:val="28"/>
        </w:rPr>
      </w:pPr>
      <w:r w:rsidRPr="00AE1DB9">
        <w:rPr>
          <w:i/>
          <w:iCs/>
          <w:color w:val="232629"/>
          <w:sz w:val="28"/>
          <w:szCs w:val="28"/>
        </w:rPr>
        <w:t>Важно: </w:t>
      </w:r>
      <w:r w:rsidRPr="00AE1DB9">
        <w:rPr>
          <w:color w:val="232629"/>
          <w:sz w:val="28"/>
          <w:szCs w:val="28"/>
        </w:rPr>
        <w:t>при появлении первых признаков болезни нужно своевременно обратиться к врачу-педиат</w:t>
      </w:r>
      <w:bookmarkStart w:id="0" w:name="_GoBack"/>
      <w:bookmarkEnd w:id="0"/>
      <w:r w:rsidRPr="00AE1DB9">
        <w:rPr>
          <w:color w:val="232629"/>
          <w:sz w:val="28"/>
          <w:szCs w:val="28"/>
        </w:rPr>
        <w:t>ру или отоларингологу для постановки точного диагноза и назначения адекватного лечения.</w:t>
      </w:r>
    </w:p>
    <w:p w:rsidR="00AE1DB9" w:rsidRPr="00AE1DB9" w:rsidRDefault="00AE1DB9" w:rsidP="00AE1DB9">
      <w:pPr>
        <w:pStyle w:val="a5"/>
        <w:shd w:val="clear" w:color="auto" w:fill="FAFAFA"/>
        <w:spacing w:before="0" w:after="0"/>
        <w:jc w:val="both"/>
        <w:rPr>
          <w:color w:val="232629"/>
          <w:sz w:val="28"/>
          <w:szCs w:val="28"/>
        </w:rPr>
      </w:pPr>
      <w:r w:rsidRPr="00AE1DB9">
        <w:rPr>
          <w:b/>
          <w:bCs/>
          <w:color w:val="232629"/>
          <w:sz w:val="28"/>
          <w:szCs w:val="28"/>
        </w:rPr>
        <w:t>Меры профилактики</w:t>
      </w:r>
    </w:p>
    <w:p w:rsidR="00AE1DB9" w:rsidRPr="00AE1DB9" w:rsidRDefault="00AE1DB9" w:rsidP="00AE1DB9">
      <w:pPr>
        <w:pStyle w:val="a5"/>
        <w:shd w:val="clear" w:color="auto" w:fill="FAFAFA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Чтобы избежать развития инфекционной ангины, соблюдайте профилактические меры:</w:t>
      </w:r>
    </w:p>
    <w:p w:rsidR="00AE1DB9" w:rsidRPr="00AE1DB9" w:rsidRDefault="00AE1DB9" w:rsidP="00AE1DB9">
      <w:pPr>
        <w:pStyle w:val="a5"/>
        <w:numPr>
          <w:ilvl w:val="0"/>
          <w:numId w:val="1"/>
        </w:numPr>
        <w:shd w:val="clear" w:color="auto" w:fill="FAFAFA"/>
        <w:ind w:left="0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Укрепляйте иммунную систему ребенка посредством правильного питания, закаливания и регулярных прогулок на свежем воздухе.</w:t>
      </w:r>
    </w:p>
    <w:p w:rsidR="00AE1DB9" w:rsidRPr="00AE1DB9" w:rsidRDefault="00AE1DB9" w:rsidP="00AE1DB9">
      <w:pPr>
        <w:pStyle w:val="a5"/>
        <w:numPr>
          <w:ilvl w:val="0"/>
          <w:numId w:val="1"/>
        </w:numPr>
        <w:shd w:val="clear" w:color="auto" w:fill="FAFAFA"/>
        <w:ind w:left="0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Регулярно проветривайте помещения, проводите влажную уборку, дверные ручки и выключатели обрабатывайте спиртовым (не менее 70%) или хлорсодержащим растворами.</w:t>
      </w:r>
    </w:p>
    <w:p w:rsidR="00AE1DB9" w:rsidRPr="00AE1DB9" w:rsidRDefault="00AE1DB9" w:rsidP="00AE1DB9">
      <w:pPr>
        <w:pStyle w:val="a5"/>
        <w:numPr>
          <w:ilvl w:val="0"/>
          <w:numId w:val="1"/>
        </w:numPr>
        <w:shd w:val="clear" w:color="auto" w:fill="FAFAFA"/>
        <w:ind w:left="0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 xml:space="preserve">Избегайте мест скопления людей и контактов с </w:t>
      </w:r>
      <w:proofErr w:type="gramStart"/>
      <w:r w:rsidRPr="00AE1DB9">
        <w:rPr>
          <w:color w:val="232629"/>
          <w:sz w:val="28"/>
          <w:szCs w:val="28"/>
        </w:rPr>
        <w:t>заболевшими</w:t>
      </w:r>
      <w:proofErr w:type="gramEnd"/>
      <w:r w:rsidRPr="00AE1DB9">
        <w:rPr>
          <w:color w:val="232629"/>
          <w:sz w:val="28"/>
          <w:szCs w:val="28"/>
        </w:rPr>
        <w:t>.</w:t>
      </w:r>
    </w:p>
    <w:p w:rsidR="00AE1DB9" w:rsidRPr="00AE1DB9" w:rsidRDefault="00AE1DB9" w:rsidP="00AE1DB9">
      <w:pPr>
        <w:pStyle w:val="a5"/>
        <w:numPr>
          <w:ilvl w:val="0"/>
          <w:numId w:val="1"/>
        </w:numPr>
        <w:shd w:val="clear" w:color="auto" w:fill="FAFAFA"/>
        <w:ind w:left="0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Используйте индивидуальные средства защиты: маски, перчатки, дезинфицирующие растворы.</w:t>
      </w:r>
    </w:p>
    <w:p w:rsidR="00AE1DB9" w:rsidRPr="00AE1DB9" w:rsidRDefault="00AE1DB9" w:rsidP="00AE1DB9">
      <w:pPr>
        <w:pStyle w:val="a5"/>
        <w:numPr>
          <w:ilvl w:val="0"/>
          <w:numId w:val="1"/>
        </w:numPr>
        <w:shd w:val="clear" w:color="auto" w:fill="FAFAFA"/>
        <w:ind w:left="0"/>
        <w:jc w:val="both"/>
        <w:rPr>
          <w:color w:val="232629"/>
          <w:sz w:val="28"/>
          <w:szCs w:val="28"/>
        </w:rPr>
      </w:pPr>
      <w:r w:rsidRPr="00AE1DB9">
        <w:rPr>
          <w:color w:val="232629"/>
          <w:sz w:val="28"/>
          <w:szCs w:val="28"/>
        </w:rPr>
        <w:t>Проводите вакцинацию против сезонных болезней согласно календарю прививок.</w:t>
      </w:r>
    </w:p>
    <w:p w:rsidR="00AE1DB9" w:rsidRPr="00AE1DB9" w:rsidRDefault="00AE1DB9" w:rsidP="00AE1DB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E1DB9" w:rsidRPr="00AE1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625E3"/>
    <w:multiLevelType w:val="multilevel"/>
    <w:tmpl w:val="7B9A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95A"/>
    <w:rsid w:val="00AE1DB9"/>
    <w:rsid w:val="00BB6911"/>
    <w:rsid w:val="00F1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1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1DB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E1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1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1DB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E1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8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2025-12-18T11:23:00Z</dcterms:created>
  <dcterms:modified xsi:type="dcterms:W3CDTF">2025-12-18T11:25:00Z</dcterms:modified>
</cp:coreProperties>
</file>